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D5" w:rsidRPr="00B07ECB" w:rsidRDefault="00D70ED5" w:rsidP="00D70ED5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C10419"/>
          <w:sz w:val="22"/>
          <w:szCs w:val="22"/>
          <w:lang w:val="es-AR"/>
        </w:rPr>
      </w:pPr>
      <w:r w:rsidRPr="00B07ECB">
        <w:rPr>
          <w:rFonts w:ascii="AkzidenzGroteskBE-Regular" w:hAnsi="AkzidenzGroteskBE-Regular" w:cs="AkzidenzGroteskBE-Regular"/>
          <w:color w:val="C10419"/>
          <w:sz w:val="22"/>
          <w:szCs w:val="22"/>
          <w:lang w:val="es-AR"/>
        </w:rPr>
        <w:t>Ministerio de Ciencia, Tecnología e Innovación Productiva</w:t>
      </w:r>
    </w:p>
    <w:p w:rsidR="0090437A" w:rsidRPr="00D70ED5" w:rsidRDefault="0090437A" w:rsidP="0090437A">
      <w:pPr>
        <w:spacing w:before="120"/>
        <w:jc w:val="both"/>
        <w:rPr>
          <w:rFonts w:ascii="AkzidenzGroteskBE-Regular" w:hAnsi="AkzidenzGroteskBE-Regular"/>
          <w:b/>
          <w:sz w:val="20"/>
          <w:szCs w:val="20"/>
        </w:rPr>
      </w:pPr>
      <w:r w:rsidRPr="00D70ED5">
        <w:rPr>
          <w:rFonts w:ascii="AkzidenzGroteskBE-Regular" w:hAnsi="AkzidenzGroteskBE-Regular"/>
          <w:b/>
          <w:sz w:val="20"/>
          <w:szCs w:val="20"/>
        </w:rPr>
        <w:t>FIN SET</w:t>
      </w:r>
    </w:p>
    <w:p w:rsidR="0090437A" w:rsidRPr="00D70ED5" w:rsidRDefault="0090437A" w:rsidP="0090437A">
      <w:pPr>
        <w:rPr>
          <w:rFonts w:ascii="AkzidenzGroteskBE-Regular" w:hAnsi="AkzidenzGroteskBE-Regular" w:cs="Times New Roman"/>
          <w:bCs w:val="0"/>
          <w:sz w:val="20"/>
          <w:szCs w:val="20"/>
        </w:rPr>
      </w:pPr>
    </w:p>
    <w:p w:rsidR="0090437A" w:rsidRPr="00D70ED5" w:rsidRDefault="0090437A" w:rsidP="008E22C8">
      <w:pPr>
        <w:spacing w:before="120"/>
        <w:ind w:firstLine="709"/>
        <w:jc w:val="both"/>
        <w:rPr>
          <w:rFonts w:ascii="AkzidenzGroteskBE-Regular" w:hAnsi="AkzidenzGroteskBE-Regular" w:cs="Times New Roman"/>
          <w:bCs w:val="0"/>
          <w:sz w:val="20"/>
          <w:szCs w:val="20"/>
        </w:rPr>
      </w:pPr>
      <w:r w:rsidRPr="00D70ED5">
        <w:rPr>
          <w:rFonts w:ascii="AkzidenzGroteskBE-Regular" w:hAnsi="AkzidenzGroteskBE-Regular" w:cs="Times New Roman"/>
          <w:bCs w:val="0"/>
          <w:sz w:val="20"/>
          <w:szCs w:val="20"/>
        </w:rPr>
        <w:t xml:space="preserve">La Agencia de Promoción Científica y Tecnológica, a través del FONTAR </w:t>
      </w:r>
      <w:r w:rsidR="003B4006">
        <w:rPr>
          <w:rFonts w:ascii="AkzidenzGroteskBE-Regular" w:hAnsi="AkzidenzGroteskBE-Regular" w:cs="Times New Roman"/>
          <w:bCs w:val="0"/>
          <w:sz w:val="20"/>
          <w:szCs w:val="20"/>
        </w:rPr>
        <w:t xml:space="preserve">otorga créditos </w:t>
      </w:r>
      <w:bookmarkStart w:id="0" w:name="_GoBack"/>
      <w:bookmarkEnd w:id="0"/>
      <w:r w:rsidR="003B4006">
        <w:rPr>
          <w:rFonts w:ascii="AkzidenzGroteskBE-Regular" w:hAnsi="AkzidenzGroteskBE-Regular" w:cs="Times New Roman"/>
          <w:bCs w:val="0"/>
          <w:sz w:val="20"/>
          <w:szCs w:val="20"/>
        </w:rPr>
        <w:t>a</w:t>
      </w:r>
      <w:r w:rsidRPr="00D70ED5">
        <w:rPr>
          <w:rFonts w:ascii="AkzidenzGroteskBE-Regular" w:hAnsi="AkzidenzGroteskBE-Regular" w:cs="Times New Roman"/>
          <w:bCs w:val="0"/>
          <w:sz w:val="20"/>
          <w:szCs w:val="20"/>
        </w:rPr>
        <w:t xml:space="preserve"> proyectos para fortalecer y desarrollar capacidades orientados a la producción de bienes y servicios. </w:t>
      </w:r>
    </w:p>
    <w:p w:rsidR="0090437A" w:rsidRPr="00D70ED5" w:rsidRDefault="0090437A" w:rsidP="003502A4">
      <w:pPr>
        <w:spacing w:before="120"/>
        <w:ind w:firstLine="708"/>
        <w:jc w:val="both"/>
        <w:rPr>
          <w:rFonts w:ascii="AkzidenzGroteskBE-Regular" w:hAnsi="AkzidenzGroteskBE-Regular" w:cs="Times New Roman"/>
          <w:bCs w:val="0"/>
          <w:sz w:val="20"/>
          <w:szCs w:val="20"/>
        </w:rPr>
      </w:pPr>
      <w:r w:rsidRPr="00D70ED5">
        <w:rPr>
          <w:rFonts w:ascii="AkzidenzGroteskBE-Regular" w:hAnsi="AkzidenzGroteskBE-Regular" w:cs="Times New Roman"/>
          <w:bCs w:val="0"/>
          <w:sz w:val="20"/>
          <w:szCs w:val="20"/>
        </w:rPr>
        <w:t xml:space="preserve">Se trata de un Programa de Innovación Tecnológica III. Adjudica ANR a través de Préstamo BID 2777/OC-AR. </w:t>
      </w:r>
    </w:p>
    <w:p w:rsidR="0090437A" w:rsidRPr="00D70ED5" w:rsidRDefault="0090437A" w:rsidP="003502A4">
      <w:pPr>
        <w:spacing w:before="120"/>
        <w:ind w:firstLine="708"/>
        <w:jc w:val="both"/>
        <w:rPr>
          <w:rFonts w:ascii="AkzidenzGroteskBE-Regular" w:hAnsi="AkzidenzGroteskBE-Regular" w:cs="Times New Roman"/>
          <w:bCs w:val="0"/>
          <w:sz w:val="20"/>
          <w:szCs w:val="20"/>
        </w:rPr>
      </w:pPr>
      <w:r w:rsidRPr="00D70ED5">
        <w:rPr>
          <w:rFonts w:ascii="AkzidenzGroteskBE-Regular" w:hAnsi="AkzidenzGroteskBE-Regular" w:cs="Times New Roman"/>
          <w:bCs w:val="0"/>
          <w:sz w:val="20"/>
          <w:szCs w:val="20"/>
        </w:rPr>
        <w:t>El Programa da apoyo a ampliaciones o modernizaciones de infraestructuras también capacitación de recursos humanos.</w:t>
      </w:r>
    </w:p>
    <w:p w:rsidR="0090437A" w:rsidRPr="00D70ED5" w:rsidRDefault="0090437A" w:rsidP="003502A4">
      <w:pPr>
        <w:spacing w:before="120"/>
        <w:ind w:firstLine="708"/>
        <w:jc w:val="both"/>
        <w:rPr>
          <w:rFonts w:ascii="AkzidenzGroteskBE-Regular" w:hAnsi="AkzidenzGroteskBE-Regular" w:cs="Times New Roman"/>
          <w:bCs w:val="0"/>
          <w:sz w:val="20"/>
          <w:szCs w:val="20"/>
        </w:rPr>
      </w:pPr>
      <w:r w:rsidRPr="00D70ED5">
        <w:rPr>
          <w:rFonts w:ascii="AkzidenzGroteskBE-Regular" w:hAnsi="AkzidenzGroteskBE-Regular" w:cs="Times New Roman"/>
          <w:bCs w:val="0"/>
          <w:sz w:val="20"/>
          <w:szCs w:val="20"/>
        </w:rPr>
        <w:t>El monto de financiación es por un mínimo de $ 2.500.000 y un máximo de $ 7.500.000.</w:t>
      </w:r>
    </w:p>
    <w:p w:rsidR="0090437A" w:rsidRDefault="0090437A" w:rsidP="0090437A">
      <w:pPr>
        <w:spacing w:before="120"/>
        <w:jc w:val="both"/>
        <w:rPr>
          <w:rFonts w:cs="Times New Roman"/>
          <w:b/>
          <w:sz w:val="20"/>
          <w:szCs w:val="20"/>
        </w:rPr>
      </w:pPr>
    </w:p>
    <w:p w:rsidR="00C64011" w:rsidRDefault="00C8298A" w:rsidP="0090437A">
      <w:pPr>
        <w:spacing w:before="120"/>
        <w:jc w:val="both"/>
        <w:rPr>
          <w:rFonts w:cs="Times New Roman"/>
          <w:b/>
          <w:sz w:val="20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3159760" cy="1194435"/>
                <wp:effectExtent l="12700" t="5715" r="8890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11" w:rsidRPr="004773C2" w:rsidRDefault="00C640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773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Contacto</w:t>
                            </w:r>
                            <w:r w:rsidRPr="004773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: </w:t>
                            </w:r>
                          </w:p>
                          <w:p w:rsidR="00C64011" w:rsidRPr="00C64011" w:rsidRDefault="00C640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64011" w:rsidRPr="00C64011" w:rsidRDefault="00C6401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6401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FIN SET</w:t>
                            </w:r>
                          </w:p>
                          <w:p w:rsidR="00C64011" w:rsidRPr="00C64011" w:rsidRDefault="00C640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640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>Godoy Cruz 2370 Piso 1 (C1425FQD)</w:t>
                            </w:r>
                          </w:p>
                          <w:p w:rsidR="00C64011" w:rsidRPr="00C64011" w:rsidRDefault="00C640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640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E-mail: </w:t>
                            </w:r>
                            <w:hyperlink r:id="rId5" w:history="1">
                              <w:r w:rsidRPr="00C64011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AR"/>
                                </w:rPr>
                                <w:t>finset@mincyt.gob.ar</w:t>
                              </w:r>
                            </w:hyperlink>
                          </w:p>
                          <w:p w:rsidR="00C64011" w:rsidRDefault="00C640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640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>Web:</w:t>
                            </w:r>
                            <w:r w:rsidR="00B07E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hyperlink r:id="rId6" w:history="1">
                              <w:r w:rsidR="00B07ECB" w:rsidRPr="001D5689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AR"/>
                                </w:rPr>
                                <w:t>www.mincyt.gob.ar/convocatoria/fin-set</w:t>
                              </w:r>
                            </w:hyperlink>
                            <w:r w:rsidR="00B07E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  <w:p w:rsidR="00B07ECB" w:rsidRPr="00C64011" w:rsidRDefault="00B07EC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64011" w:rsidRPr="00C64011" w:rsidRDefault="00C64011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35pt;width:248.8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">
                <v:textbox>
                  <w:txbxContent>
                    <w:p w:rsidR="00C64011" w:rsidRPr="004773C2" w:rsidRDefault="00C640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  <w:bookmarkStart w:id="1" w:name="_GoBack"/>
                      <w:r w:rsidRPr="004773C2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s-AR"/>
                        </w:rPr>
                        <w:t>Contacto</w:t>
                      </w:r>
                      <w:r w:rsidRPr="004773C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: </w:t>
                      </w:r>
                    </w:p>
                    <w:bookmarkEnd w:id="1"/>
                    <w:p w:rsidR="00C64011" w:rsidRPr="00C64011" w:rsidRDefault="00C640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</w:p>
                    <w:p w:rsidR="00C64011" w:rsidRPr="00C64011" w:rsidRDefault="00C6401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C6401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AR"/>
                        </w:rPr>
                        <w:t>FIN SET</w:t>
                      </w:r>
                    </w:p>
                    <w:p w:rsidR="00C64011" w:rsidRPr="00C64011" w:rsidRDefault="00C640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  <w:r w:rsidRPr="00C6401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>Godoy Cruz 2370 Piso 1 (C1425FQD)</w:t>
                      </w:r>
                    </w:p>
                    <w:p w:rsidR="00C64011" w:rsidRPr="00C64011" w:rsidRDefault="00C640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  <w:r w:rsidRPr="00C6401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E-mail: </w:t>
                      </w:r>
                      <w:hyperlink r:id="rId7" w:history="1">
                        <w:r w:rsidRPr="00C64011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s-AR"/>
                          </w:rPr>
                          <w:t>finset@mincyt.gob.ar</w:t>
                        </w:r>
                      </w:hyperlink>
                    </w:p>
                    <w:p w:rsidR="00C64011" w:rsidRDefault="00C640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  <w:r w:rsidRPr="00C6401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>Web:</w:t>
                      </w:r>
                      <w:r w:rsidR="00B07E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hyperlink r:id="rId8" w:history="1">
                        <w:r w:rsidR="00B07ECB" w:rsidRPr="001D5689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s-AR"/>
                          </w:rPr>
                          <w:t>www.mincyt.gob.ar/convocatoria/fin-set</w:t>
                        </w:r>
                      </w:hyperlink>
                      <w:r w:rsidR="00B07E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</w:p>
                    <w:p w:rsidR="00B07ECB" w:rsidRPr="00C64011" w:rsidRDefault="00B07EC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</w:p>
                    <w:p w:rsidR="00C64011" w:rsidRPr="00C64011" w:rsidRDefault="00C64011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011" w:rsidRDefault="00C64011" w:rsidP="0090437A">
      <w:pPr>
        <w:spacing w:before="120"/>
        <w:jc w:val="both"/>
        <w:rPr>
          <w:rFonts w:cs="Times New Roman"/>
          <w:b/>
          <w:sz w:val="20"/>
          <w:szCs w:val="20"/>
        </w:rPr>
      </w:pPr>
    </w:p>
    <w:p w:rsidR="00C64011" w:rsidRDefault="00C64011" w:rsidP="0090437A">
      <w:pPr>
        <w:spacing w:before="120"/>
        <w:jc w:val="both"/>
        <w:rPr>
          <w:rFonts w:cs="Times New Roman"/>
          <w:b/>
          <w:sz w:val="20"/>
          <w:szCs w:val="20"/>
        </w:rPr>
      </w:pPr>
    </w:p>
    <w:p w:rsidR="00C64011" w:rsidRDefault="00C64011" w:rsidP="0090437A">
      <w:pPr>
        <w:spacing w:before="120"/>
        <w:jc w:val="both"/>
        <w:rPr>
          <w:rFonts w:cs="Times New Roman"/>
          <w:b/>
          <w:sz w:val="20"/>
          <w:szCs w:val="20"/>
        </w:rPr>
      </w:pPr>
    </w:p>
    <w:p w:rsidR="00C64011" w:rsidRPr="00D70ED5" w:rsidRDefault="00C64011" w:rsidP="0090437A">
      <w:pPr>
        <w:spacing w:before="120"/>
        <w:jc w:val="both"/>
        <w:rPr>
          <w:rFonts w:cs="Times New Roman"/>
          <w:b/>
          <w:sz w:val="20"/>
          <w:szCs w:val="20"/>
        </w:rPr>
      </w:pPr>
    </w:p>
    <w:sectPr w:rsidR="00C64011" w:rsidRPr="00D70ED5" w:rsidSect="00415E50">
      <w:pgSz w:w="12242" w:h="15842" w:code="1"/>
      <w:pgMar w:top="141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50"/>
    <w:rsid w:val="00043FCD"/>
    <w:rsid w:val="000E1658"/>
    <w:rsid w:val="0010044E"/>
    <w:rsid w:val="00117587"/>
    <w:rsid w:val="001A391B"/>
    <w:rsid w:val="002713D4"/>
    <w:rsid w:val="003502A4"/>
    <w:rsid w:val="003B4006"/>
    <w:rsid w:val="00415E50"/>
    <w:rsid w:val="00456FA6"/>
    <w:rsid w:val="004773C2"/>
    <w:rsid w:val="00664274"/>
    <w:rsid w:val="007C017A"/>
    <w:rsid w:val="007C5F7B"/>
    <w:rsid w:val="00856519"/>
    <w:rsid w:val="008E22C8"/>
    <w:rsid w:val="0090437A"/>
    <w:rsid w:val="00A456AA"/>
    <w:rsid w:val="00A6198B"/>
    <w:rsid w:val="00AA1BB9"/>
    <w:rsid w:val="00B07ECB"/>
    <w:rsid w:val="00C64011"/>
    <w:rsid w:val="00C72750"/>
    <w:rsid w:val="00C8298A"/>
    <w:rsid w:val="00D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7A"/>
    <w:pPr>
      <w:spacing w:after="0" w:line="240" w:lineRule="auto"/>
    </w:pPr>
    <w:rPr>
      <w:rFonts w:eastAsia="Times New Roman" w:cs="Arial"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40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011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07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7A"/>
    <w:pPr>
      <w:spacing w:after="0" w:line="240" w:lineRule="auto"/>
    </w:pPr>
    <w:rPr>
      <w:rFonts w:eastAsia="Times New Roman" w:cs="Arial"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40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011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07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yt.gob.ar/convocatoria/fin-s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set@mincyt.gob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cyt.gob.ar/convocatoria/fin-set" TargetMode="External"/><Relationship Id="rId5" Type="http://schemas.openxmlformats.org/officeDocument/2006/relationships/hyperlink" Target="mailto:finset@mincyt.gob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smx36506</dc:creator>
  <cp:lastModifiedBy>Mariela Sosa</cp:lastModifiedBy>
  <cp:revision>5</cp:revision>
  <cp:lastPrinted>2013-12-17T19:10:00Z</cp:lastPrinted>
  <dcterms:created xsi:type="dcterms:W3CDTF">2014-06-30T20:34:00Z</dcterms:created>
  <dcterms:modified xsi:type="dcterms:W3CDTF">2014-07-29T20:50:00Z</dcterms:modified>
</cp:coreProperties>
</file>